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BAE" w:rsidP="007E51F3">
      <w:pPr>
        <w:spacing w:after="0" w:line="240" w:lineRule="auto"/>
        <w:ind w:left="-142" w:righ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5-98-2106/2025</w:t>
      </w:r>
    </w:p>
    <w:p w:rsidR="00FC1BAE" w:rsidP="007E51F3">
      <w:pPr>
        <w:spacing w:after="0" w:line="240" w:lineRule="auto"/>
        <w:ind w:left="-142" w:right="-284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86MS0046-01-2025-000303-58</w:t>
      </w:r>
    </w:p>
    <w:p w:rsidR="00FC1BAE" w:rsidP="007E51F3">
      <w:pPr>
        <w:spacing w:after="0" w:line="240" w:lineRule="auto"/>
        <w:ind w:left="-142" w:righ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AE" w:rsidP="007E51F3">
      <w:pPr>
        <w:spacing w:after="0" w:line="240" w:lineRule="auto"/>
        <w:ind w:left="-142" w:righ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C1BAE" w:rsidP="007E51F3">
      <w:pPr>
        <w:spacing w:after="0" w:line="240" w:lineRule="auto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FC1BAE" w:rsidP="007E51F3">
      <w:pPr>
        <w:spacing w:after="0" w:line="240" w:lineRule="auto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AE" w:rsidP="007E51F3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12 февраля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="007E5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Нижневартовск</w:t>
      </w:r>
    </w:p>
    <w:p w:rsidR="00614828" w:rsidRPr="00614828" w:rsidP="007E51F3">
      <w:pPr>
        <w:ind w:left="-142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4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находящийся по адресу: ХМАО – Югра, г. Нижневартовск, </w:t>
      </w:r>
      <w:r w:rsidRPr="0061482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  <w:r w:rsidRPr="00614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FC1BAE" w:rsidP="007E51F3">
      <w:pPr>
        <w:spacing w:after="0" w:line="240" w:lineRule="auto"/>
        <w:ind w:left="-142" w:right="-284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7E51F3" w:rsidP="007E51F3">
      <w:pPr>
        <w:spacing w:after="0" w:line="240" w:lineRule="auto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Гасанова Махир Тахир оглы,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FC1BAE" w:rsidP="007E51F3">
      <w:pPr>
        <w:spacing w:after="0" w:line="240" w:lineRule="auto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УСТАНОВИЛ:</w:t>
      </w:r>
    </w:p>
    <w:p w:rsidR="00FC1BAE" w:rsidP="007E51F3">
      <w:pPr>
        <w:widowControl w:val="0"/>
        <w:shd w:val="clear" w:color="auto" w:fill="FFFFFF"/>
        <w:autoSpaceDE w:val="0"/>
        <w:spacing w:after="0" w:line="240" w:lineRule="auto"/>
        <w:ind w:left="-142" w:right="-284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по делу об административном правонарушении № 18810586240620072550 от 20.06.2024 года по ч.2 ст. 12.9 Кодекса РФ об АП, вступившим в законную силу 02.07.2024, Гасанов М.Т.о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500 рублей. Гасанов М.Т.о., в нарушение требований ст.32.2 Кодекса РФ об АП в течение 60 дней не исполнил обязанность об уплате штрафа. </w:t>
      </w:r>
    </w:p>
    <w:p w:rsidR="00FC1BAE" w:rsidP="007E51F3">
      <w:pPr>
        <w:spacing w:after="0" w:line="240" w:lineRule="auto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Гасанов М.Т.о.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</w:t>
      </w:r>
      <w:r w:rsidR="009816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 надлежащим образом, заявлено ходатайство о прекращении дела об административном правонарушении.</w:t>
      </w:r>
    </w:p>
    <w:p w:rsidR="00FC1BAE" w:rsidP="007E51F3">
      <w:pPr>
        <w:spacing w:after="0" w:line="240" w:lineRule="auto"/>
        <w:ind w:left="-142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участия Гасанова М.Т.о.</w:t>
      </w:r>
    </w:p>
    <w:p w:rsidR="00FC1BAE" w:rsidP="007E51F3">
      <w:pPr>
        <w:spacing w:after="0" w:line="240" w:lineRule="auto"/>
        <w:ind w:left="-142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письменные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18810886250920005722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 22 января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утствии Гасанова М.Т.о.; постановление по делу об административном правонарушении № </w:t>
      </w:r>
      <w:r w:rsidR="001439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18810586240620072550 от 20.06.2024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="001439B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Гасанов М.Т.о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предусмотренного ч.2 ст. 12.9 Кодекса РФ об АП,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ему назначено наказание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отметкой о вступлении его в законную силу, с разъяснением ему порядка и срока обжалования постановления, порядка и срока уплат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штрафа; карточка учета транспортного средства; </w:t>
      </w:r>
      <w:r w:rsidR="00143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карточка операции с ВУ;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ГИБДД согласно которой административного штрафа оплачен </w:t>
      </w:r>
      <w:r w:rsidR="001439B4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439B4">
        <w:rPr>
          <w:rFonts w:ascii="Times New Roman" w:eastAsia="Times New Roman" w:hAnsi="Times New Roman" w:cs="Times New Roman"/>
          <w:sz w:val="24"/>
          <w:szCs w:val="24"/>
          <w:lang w:eastAsia="ru-RU"/>
        </w:rPr>
        <w:t>2.2024; извещение от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.12.2024; отчет об отслеживании отправления с почтовым идентификатором; список почтовых отпр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авлений, приходит к следующему, что вина </w:t>
      </w:r>
      <w:r w:rsidR="001439B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Гасанова М.Т.о.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FC1BAE" w:rsidP="007E51F3">
      <w:pPr>
        <w:spacing w:after="0" w:line="240" w:lineRule="auto"/>
        <w:ind w:left="-142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FC1BAE" w:rsidP="007E51F3">
      <w:pPr>
        <w:spacing w:after="0" w:line="240" w:lineRule="auto"/>
        <w:ind w:left="-142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дела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от </w:t>
      </w:r>
      <w:r w:rsidR="001439B4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.0</w:t>
      </w:r>
      <w:r w:rsidR="001439B4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.2024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</w:t>
      </w:r>
      <w:r w:rsidR="001439B4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439B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следовательно, </w:t>
      </w:r>
      <w:r w:rsidR="001439B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Гасанов М.Т.о.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был уплатить административный штраф не позднее </w:t>
      </w:r>
      <w:r w:rsidR="001439B4">
        <w:rPr>
          <w:rFonts w:ascii="Times New Roman" w:eastAsia="Times New Roman" w:hAnsi="Times New Roman" w:cs="Times New Roman"/>
          <w:sz w:val="24"/>
          <w:szCs w:val="24"/>
          <w:lang w:eastAsia="ru-RU"/>
        </w:rPr>
        <w:t>31.08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Штраф оплачен </w:t>
      </w:r>
      <w:r w:rsidR="001439B4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439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.2024.</w:t>
      </w:r>
    </w:p>
    <w:p w:rsidR="00FC1BAE" w:rsidP="007E51F3">
      <w:pPr>
        <w:spacing w:after="0" w:line="240" w:lineRule="auto"/>
        <w:ind w:left="-142" w:right="-284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FC1BAE" w:rsidP="007E51F3">
      <w:pPr>
        <w:spacing w:after="0" w:line="240" w:lineRule="auto"/>
        <w:ind w:left="-142" w:right="-284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FC1BAE" w:rsidP="007E51F3">
      <w:pPr>
        <w:spacing w:after="0" w:line="240" w:lineRule="auto"/>
        <w:ind w:left="-142" w:right="-284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1439B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Гасанов М.Т.о.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 1 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20.25 Кодекса РФ об АП.</w:t>
      </w:r>
    </w:p>
    <w:p w:rsidR="00981640" w:rsidRPr="006F6F1E" w:rsidP="007E51F3">
      <w:pPr>
        <w:tabs>
          <w:tab w:val="left" w:pos="2730"/>
          <w:tab w:val="left" w:pos="4820"/>
        </w:tabs>
        <w:spacing w:after="0" w:line="240" w:lineRule="auto"/>
        <w:ind w:left="-142" w:right="-284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Вместе с тем согласно </w:t>
      </w:r>
      <w:hyperlink r:id="rId4" w:anchor="102395" w:history="1">
        <w:r w:rsidRPr="00C22249">
          <w:rPr>
            <w:rStyle w:val="Hyperlink"/>
            <w:rFonts w:ascii="Times New Roman" w:hAnsi="Times New Roman" w:cs="Times New Roman"/>
            <w:color w:val="FF0000"/>
            <w:sz w:val="24"/>
            <w:szCs w:val="24"/>
            <w:u w:val="none"/>
          </w:rPr>
          <w:t>статье 26.1</w:t>
        </w:r>
      </w:hyperlink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 Кодекса РФ об АП в числе иных обстоятельств по делу об административном правонарушении выяснению подлежат: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>тельства, имеющие значение для правильного разрешения дела.</w:t>
      </w:r>
    </w:p>
    <w:p w:rsidR="00981640" w:rsidP="007E51F3">
      <w:pPr>
        <w:tabs>
          <w:tab w:val="left" w:pos="2730"/>
          <w:tab w:val="left" w:pos="4820"/>
        </w:tabs>
        <w:spacing w:after="0" w:line="240" w:lineRule="auto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F1E">
        <w:rPr>
          <w:rFonts w:ascii="Times New Roman" w:hAnsi="Times New Roman" w:cs="Times New Roman"/>
          <w:sz w:val="24"/>
          <w:szCs w:val="24"/>
        </w:rPr>
        <w:t>К материалам дела приобщен</w:t>
      </w:r>
      <w:r>
        <w:rPr>
          <w:rFonts w:ascii="Times New Roman" w:hAnsi="Times New Roman" w:cs="Times New Roman"/>
          <w:sz w:val="24"/>
          <w:szCs w:val="24"/>
        </w:rPr>
        <w:t>ы сведения сервиса ФБС Адмпрактика ГИС ГМП,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штрафа оплачен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позже установленного срока</w:t>
      </w:r>
      <w:r w:rsidRPr="006F6F1E">
        <w:rPr>
          <w:rFonts w:ascii="Times New Roman" w:hAnsi="Times New Roman" w:cs="Times New Roman"/>
          <w:sz w:val="24"/>
          <w:szCs w:val="24"/>
        </w:rPr>
        <w:t>.</w:t>
      </w:r>
    </w:p>
    <w:p w:rsidR="007E51F3" w:rsidRPr="006F6F1E" w:rsidP="007E51F3">
      <w:pPr>
        <w:tabs>
          <w:tab w:val="left" w:pos="2730"/>
          <w:tab w:val="left" w:pos="4820"/>
        </w:tabs>
        <w:spacing w:after="0" w:line="240" w:lineRule="auto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материалам дела приобщены: справка </w:t>
      </w:r>
      <w:r>
        <w:rPr>
          <w:rFonts w:ascii="Times New Roman" w:hAnsi="Times New Roman" w:cs="Times New Roman"/>
          <w:sz w:val="24"/>
          <w:szCs w:val="24"/>
        </w:rPr>
        <w:t xml:space="preserve">от 16.01.2025 № СМО-20250116-23129095778-3 о подтверждении факта участия Гасанова М.Т.о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 справка о </w:t>
      </w:r>
      <w:r>
        <w:rPr>
          <w:rFonts w:ascii="Times New Roman" w:hAnsi="Times New Roman" w:cs="Times New Roman"/>
          <w:sz w:val="24"/>
          <w:szCs w:val="24"/>
        </w:rPr>
        <w:t>ранении (контузии, травме, увечье) № 13463/30399.</w:t>
      </w:r>
    </w:p>
    <w:p w:rsidR="00981640" w:rsidRPr="006F6F1E" w:rsidP="007E51F3">
      <w:pPr>
        <w:tabs>
          <w:tab w:val="left" w:pos="2730"/>
          <w:tab w:val="left" w:pos="4820"/>
        </w:tabs>
        <w:spacing w:after="0" w:line="240" w:lineRule="auto"/>
        <w:ind w:left="-142" w:right="-284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В соответствии со </w:t>
      </w:r>
      <w:hyperlink r:id="rId5" w:anchor="100064" w:history="1">
        <w:r w:rsidRPr="00C22249">
          <w:rPr>
            <w:rStyle w:val="Hyperlink"/>
            <w:rFonts w:ascii="Times New Roman" w:hAnsi="Times New Roman" w:cs="Times New Roman"/>
            <w:color w:val="FF0000"/>
            <w:sz w:val="24"/>
            <w:szCs w:val="24"/>
            <w:u w:val="none"/>
          </w:rPr>
          <w:t>статьей 2.9</w:t>
        </w:r>
      </w:hyperlink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 Кодекса РФ об АП при малозначительности совершенного административного правонарушен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>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981640" w:rsidRPr="006F6F1E" w:rsidP="007E51F3">
      <w:pPr>
        <w:tabs>
          <w:tab w:val="left" w:pos="2730"/>
          <w:tab w:val="left" w:pos="4820"/>
        </w:tabs>
        <w:spacing w:after="0" w:line="240" w:lineRule="auto"/>
        <w:ind w:left="-142" w:right="-284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F1E">
        <w:rPr>
          <w:rFonts w:ascii="Times New Roman" w:hAnsi="Times New Roman" w:cs="Times New Roman"/>
          <w:color w:val="FF0000"/>
          <w:sz w:val="24"/>
          <w:szCs w:val="24"/>
        </w:rPr>
        <w:t>Согласно пункту 21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дет установлена малозначительность совершенного административного правонарушения, судья на основании </w:t>
      </w:r>
      <w:hyperlink r:id="rId5" w:anchor="100064" w:history="1">
        <w:r w:rsidRPr="00C22249">
          <w:rPr>
            <w:rStyle w:val="Hyperlink"/>
            <w:rFonts w:ascii="Times New Roman" w:hAnsi="Times New Roman" w:cs="Times New Roman"/>
            <w:color w:val="FF0000"/>
            <w:sz w:val="24"/>
            <w:szCs w:val="24"/>
            <w:u w:val="none"/>
          </w:rPr>
          <w:t>статьи 2.9</w:t>
        </w:r>
      </w:hyperlink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 указанного Кодекса вправе освободить виновное лицо 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>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981640" w:rsidRPr="006F6F1E" w:rsidP="007E51F3">
      <w:pPr>
        <w:tabs>
          <w:tab w:val="left" w:pos="2730"/>
          <w:tab w:val="left" w:pos="4820"/>
        </w:tabs>
        <w:spacing w:after="0" w:line="240" w:lineRule="auto"/>
        <w:ind w:left="-142" w:right="-284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F1E">
        <w:rPr>
          <w:rFonts w:ascii="Times New Roman" w:hAnsi="Times New Roman" w:cs="Times New Roman"/>
          <w:color w:val="FF0000"/>
          <w:sz w:val="24"/>
          <w:szCs w:val="24"/>
        </w:rPr>
        <w:t>Малозначительным административным правонарушением является действие или бездействие, хотя формально и содерж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>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>ий.</w:t>
      </w:r>
    </w:p>
    <w:p w:rsidR="00981640" w:rsidRPr="006F6F1E" w:rsidP="007E51F3">
      <w:pPr>
        <w:tabs>
          <w:tab w:val="left" w:pos="2730"/>
          <w:tab w:val="left" w:pos="4820"/>
        </w:tabs>
        <w:spacing w:after="0" w:line="240" w:lineRule="auto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Приведенные выше обстоятельства свидетельствуют о том, что совершенное </w:t>
      </w:r>
      <w:r>
        <w:rPr>
          <w:rFonts w:ascii="Times New Roman" w:hAnsi="Times New Roman" w:cs="Times New Roman"/>
          <w:color w:val="FF0000"/>
          <w:sz w:val="24"/>
          <w:szCs w:val="24"/>
        </w:rPr>
        <w:t>Гасановым М.Т.о.</w:t>
      </w:r>
      <w:r w:rsidRPr="006F6F1E">
        <w:rPr>
          <w:rFonts w:ascii="Times New Roman" w:hAnsi="Times New Roman" w:cs="Times New Roman"/>
          <w:sz w:val="24"/>
          <w:szCs w:val="24"/>
        </w:rPr>
        <w:t xml:space="preserve"> 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деяние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 (аналогичной позиция изложена в Постановлении Верховного Суда РФ от 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>26.09.2018 N 5-АД18-62</w:t>
      </w:r>
      <w:r w:rsidRPr="006F6F1E">
        <w:rPr>
          <w:rFonts w:ascii="Times New Roman" w:hAnsi="Times New Roman" w:cs="Times New Roman"/>
          <w:sz w:val="24"/>
          <w:szCs w:val="24"/>
        </w:rPr>
        <w:t>).</w:t>
      </w:r>
    </w:p>
    <w:p w:rsidR="00981640" w:rsidRPr="006F6F1E" w:rsidP="007E51F3">
      <w:pPr>
        <w:tabs>
          <w:tab w:val="left" w:pos="2730"/>
          <w:tab w:val="left" w:pos="4820"/>
        </w:tabs>
        <w:spacing w:after="0" w:line="240" w:lineRule="auto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F1E">
        <w:rPr>
          <w:rFonts w:ascii="Times New Roman" w:hAnsi="Times New Roman" w:cs="Times New Roman"/>
          <w:sz w:val="24"/>
          <w:szCs w:val="24"/>
        </w:rPr>
        <w:t>В соответствии со ст. 29.9 Кодекса РФ об АП, в случае объявления устного замечания, производство по делу об административном правонарушении подлежит прекращению.</w:t>
      </w:r>
    </w:p>
    <w:p w:rsidR="00981640" w:rsidRPr="006F6F1E" w:rsidP="007E51F3">
      <w:pPr>
        <w:widowControl w:val="0"/>
        <w:shd w:val="clear" w:color="auto" w:fill="FFFFFF"/>
        <w:spacing w:after="0" w:line="240" w:lineRule="auto"/>
        <w:ind w:left="-142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1E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2.9, 29.9 Кодекса РФ</w:t>
      </w:r>
      <w:r w:rsidRPr="006F6F1E">
        <w:rPr>
          <w:rFonts w:ascii="Times New Roman" w:hAnsi="Times New Roman" w:cs="Times New Roman"/>
          <w:sz w:val="24"/>
          <w:szCs w:val="24"/>
        </w:rPr>
        <w:t xml:space="preserve"> об АП, мировой судья,</w:t>
      </w:r>
    </w:p>
    <w:p w:rsidR="00FC1BAE" w:rsidP="007E51F3">
      <w:pPr>
        <w:spacing w:after="0" w:line="240" w:lineRule="auto"/>
        <w:ind w:left="-142" w:righ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AE" w:rsidP="007E51F3">
      <w:pPr>
        <w:spacing w:after="0" w:line="240" w:lineRule="auto"/>
        <w:ind w:left="-142" w:right="-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FC1BAE" w:rsidP="007E51F3">
      <w:pPr>
        <w:spacing w:after="0" w:line="240" w:lineRule="auto"/>
        <w:ind w:left="-142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Гасанова Махира Тахир оглы, признать виновным в совершении административного правонарушения, предусмотренного ч</w:t>
      </w:r>
      <w:r w:rsidR="007E51F3">
        <w:rPr>
          <w:rFonts w:ascii="Times New Roman" w:eastAsia="Times New Roman" w:hAnsi="Times New Roman" w:cs="Times New Roman"/>
          <w:sz w:val="24"/>
          <w:szCs w:val="24"/>
          <w:lang w:eastAsia="ru-RU"/>
        </w:rPr>
        <w:t>. 1 ст. 20.25 Кодекса РФ об АП.</w:t>
      </w:r>
    </w:p>
    <w:p w:rsidR="007E51F3" w:rsidRPr="006F6F1E" w:rsidP="007E51F3">
      <w:pPr>
        <w:tabs>
          <w:tab w:val="left" w:pos="5670"/>
        </w:tabs>
        <w:spacing w:after="0" w:line="240" w:lineRule="auto"/>
        <w:ind w:left="-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F1E">
        <w:rPr>
          <w:rFonts w:ascii="Times New Roman" w:hAnsi="Times New Roman" w:cs="Times New Roman"/>
          <w:sz w:val="24"/>
          <w:szCs w:val="24"/>
        </w:rPr>
        <w:t>В связи с малозначительностью совершенного административного правонарушения,</w:t>
      </w:r>
      <w:r w:rsidRPr="006F6F1E">
        <w:rPr>
          <w:rFonts w:ascii="Times New Roman" w:hAnsi="Times New Roman" w:cs="Times New Roman"/>
          <w:sz w:val="24"/>
          <w:szCs w:val="24"/>
        </w:rPr>
        <w:t xml:space="preserve"> освободить </w:t>
      </w:r>
      <w:r>
        <w:rPr>
          <w:rFonts w:ascii="Times New Roman" w:hAnsi="Times New Roman" w:cs="Times New Roman"/>
          <w:sz w:val="24"/>
          <w:szCs w:val="24"/>
        </w:rPr>
        <w:t>Гасанова Махира Тахира оглы</w:t>
      </w:r>
      <w:r w:rsidRPr="006F6F1E">
        <w:rPr>
          <w:rFonts w:ascii="Times New Roman" w:hAnsi="Times New Roman" w:cs="Times New Roman"/>
          <w:sz w:val="24"/>
          <w:szCs w:val="24"/>
        </w:rPr>
        <w:t xml:space="preserve"> от административной ответственности, ограничившись устным замечанием, производство по делу прекратить.</w:t>
      </w:r>
    </w:p>
    <w:p w:rsidR="00FC1BAE" w:rsidP="007E51F3">
      <w:pPr>
        <w:spacing w:after="0" w:line="240" w:lineRule="auto"/>
        <w:ind w:left="-142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Нижневартовский городской суд в течение десяти дней со дня вручения или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учения копии постановления через мирового судью судебного участка №6.</w:t>
      </w:r>
    </w:p>
    <w:p w:rsidR="00FC1BAE" w:rsidP="007E51F3">
      <w:pPr>
        <w:spacing w:after="0" w:line="240" w:lineRule="auto"/>
        <w:ind w:left="-142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AE" w:rsidP="007E51F3">
      <w:pPr>
        <w:spacing w:after="0" w:line="240" w:lineRule="auto"/>
        <w:ind w:left="-142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FC1BAE" w:rsidP="007E51F3">
      <w:pPr>
        <w:spacing w:after="0" w:line="240" w:lineRule="auto"/>
        <w:ind w:left="-142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7E5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Е.В. Аксенова </w:t>
      </w:r>
    </w:p>
    <w:p w:rsidR="00FC1BAE" w:rsidRPr="007E51F3" w:rsidP="007E51F3">
      <w:pPr>
        <w:spacing w:after="0" w:line="240" w:lineRule="auto"/>
        <w:ind w:left="-142" w:right="-284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*</w:t>
      </w:r>
    </w:p>
    <w:p w:rsidR="00FC1BAE" w:rsidRPr="007E51F3" w:rsidP="007E51F3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BAE" w:rsidRPr="007E51F3" w:rsidP="007E51F3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BAE" w:rsidP="007E51F3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AE" w:rsidP="007E51F3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AE" w:rsidP="007E51F3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AE" w:rsidP="007E51F3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AE" w:rsidP="007E51F3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AE" w:rsidP="007E51F3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AE" w:rsidP="007E51F3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AE" w:rsidP="007E51F3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AE" w:rsidP="007E51F3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AE" w:rsidP="007E51F3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AE" w:rsidP="007E51F3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AE" w:rsidP="007E51F3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AE" w:rsidP="007E51F3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BAE" w:rsidP="007E51F3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BAE" w:rsidP="007E51F3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BAE" w:rsidP="007E51F3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BAE" w:rsidP="007E51F3">
      <w:pPr>
        <w:ind w:left="-142" w:right="-284"/>
      </w:pPr>
    </w:p>
    <w:p w:rsidR="00FC1BAE" w:rsidP="007E51F3">
      <w:pPr>
        <w:ind w:left="-142" w:right="-284"/>
      </w:pPr>
    </w:p>
    <w:p w:rsidR="00FC1BAE" w:rsidP="007E51F3">
      <w:pPr>
        <w:ind w:left="-142" w:right="-284"/>
      </w:pPr>
    </w:p>
    <w:p w:rsidR="009C5DED" w:rsidP="007E51F3">
      <w:pPr>
        <w:ind w:left="-142" w:right="-284"/>
      </w:pPr>
    </w:p>
    <w:sectPr w:rsidSect="007E51F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EF"/>
    <w:rsid w:val="001439B4"/>
    <w:rsid w:val="00614828"/>
    <w:rsid w:val="006F6F1E"/>
    <w:rsid w:val="007E51F3"/>
    <w:rsid w:val="0085133D"/>
    <w:rsid w:val="009728EF"/>
    <w:rsid w:val="00981640"/>
    <w:rsid w:val="009C5DED"/>
    <w:rsid w:val="00C22249"/>
    <w:rsid w:val="00D815D6"/>
    <w:rsid w:val="00FC1B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E69B91-AEF0-4184-A6DE-CE5AEBD1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BA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C1BA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E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E5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egalacts.ru/kodeks/KOAP-RF/razdel-iv/glava-26/statja-26.1/" TargetMode="External" /><Relationship Id="rId5" Type="http://schemas.openxmlformats.org/officeDocument/2006/relationships/hyperlink" Target="https://legalacts.ru/kodeks/KOAP-RF/razdel-i/glava-2/statja-2.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